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D5" w:rsidRPr="00411E54" w:rsidRDefault="00BD5AD5" w:rsidP="00411E54">
      <w:pPr>
        <w:spacing w:after="0" w:line="240" w:lineRule="auto"/>
        <w:ind w:left="4253"/>
        <w:rPr>
          <w:rFonts w:ascii="Times New Roman" w:hAnsi="Times New Roman" w:cs="Times New Roman"/>
          <w:b/>
          <w:bCs/>
          <w:sz w:val="28"/>
          <w:szCs w:val="28"/>
        </w:rPr>
      </w:pPr>
      <w:r w:rsidRPr="00411E5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Ақмола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облысы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бі</w:t>
      </w:r>
      <w:proofErr w:type="gram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411E54">
        <w:rPr>
          <w:rFonts w:ascii="Times New Roman" w:hAnsi="Times New Roman" w:cs="Times New Roman"/>
          <w:b/>
          <w:bCs/>
          <w:sz w:val="28"/>
          <w:szCs w:val="28"/>
        </w:rPr>
        <w:t>ім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басқармасының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Степногорск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қаласы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бөлімінің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жанындағы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Степногорск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қаласының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Балауса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бөбекжайы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МКҚК</w:t>
      </w:r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басшысының</w:t>
      </w:r>
      <w:proofErr w:type="spellEnd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5AD5" w:rsidRPr="00411E54" w:rsidRDefault="004F6D9E" w:rsidP="00411E54">
      <w:pPr>
        <w:spacing w:after="0" w:line="240" w:lineRule="auto"/>
        <w:ind w:left="425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2023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жылғы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AD5"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«29 мамыр» </w:t>
      </w:r>
    </w:p>
    <w:p w:rsidR="004F6D9E" w:rsidRPr="00411E54" w:rsidRDefault="004F6D9E" w:rsidP="00411E54">
      <w:pPr>
        <w:spacing w:after="0" w:line="240" w:lineRule="auto"/>
        <w:ind w:left="4253"/>
        <w:rPr>
          <w:rFonts w:ascii="Times New Roman" w:hAnsi="Times New Roman" w:cs="Times New Roman"/>
          <w:b/>
          <w:bCs/>
          <w:sz w:val="28"/>
          <w:szCs w:val="28"/>
        </w:rPr>
      </w:pPr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</w:t>
      </w:r>
      <w:r w:rsidR="00BD5AD5"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26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бұйрығымен</w:t>
      </w:r>
      <w:proofErr w:type="spellEnd"/>
      <w:r w:rsidR="00BD5AD5"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бекітілген</w:t>
      </w:r>
      <w:proofErr w:type="spellEnd"/>
    </w:p>
    <w:p w:rsidR="004F6D9E" w:rsidRPr="00411E54" w:rsidRDefault="004F6D9E" w:rsidP="00411E5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F6D9E" w:rsidRPr="00411E54" w:rsidRDefault="004F6D9E" w:rsidP="00411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D9E" w:rsidRPr="00411E54" w:rsidRDefault="00411E54" w:rsidP="004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E5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Ақмола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облысы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басқармасының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Степногорск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қаласы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бөлімінің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жанындағы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Степногорск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қаласының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Балауса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бөбекжайы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МКҚК </w:t>
      </w:r>
      <w:proofErr w:type="spellStart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жемқорлыққа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қарсы</w:t>
      </w:r>
      <w:proofErr w:type="spellEnd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комплаен</w:t>
      </w:r>
      <w:proofErr w:type="gramStart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с-</w:t>
      </w:r>
      <w:proofErr w:type="gramEnd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қызметтер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4F6D9E" w:rsidRPr="00411E54">
        <w:rPr>
          <w:rFonts w:ascii="Times New Roman" w:hAnsi="Times New Roman" w:cs="Times New Roman"/>
          <w:b/>
          <w:bCs/>
          <w:sz w:val="28"/>
          <w:szCs w:val="28"/>
        </w:rPr>
        <w:t>ереже</w:t>
      </w:r>
      <w:proofErr w:type="spellEnd"/>
    </w:p>
    <w:p w:rsidR="00621A3C" w:rsidRPr="00411E54" w:rsidRDefault="00621A3C" w:rsidP="00411E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1A3C" w:rsidRPr="00411E54" w:rsidRDefault="00621A3C" w:rsidP="00411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6D9E" w:rsidRPr="00411E54" w:rsidRDefault="00621A3C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E54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83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83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83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11E5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11E54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="0083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3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="0083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="000122E6">
        <w:rPr>
          <w:rFonts w:ascii="Times New Roman" w:hAnsi="Times New Roman" w:cs="Times New Roman"/>
          <w:sz w:val="28"/>
          <w:szCs w:val="28"/>
        </w:rPr>
        <w:t xml:space="preserve"> </w:t>
      </w:r>
      <w:r w:rsidR="00963754" w:rsidRPr="00411E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3754" w:rsidRPr="00411E5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="0001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754" w:rsidRPr="00411E54">
        <w:rPr>
          <w:rFonts w:ascii="Times New Roman" w:hAnsi="Times New Roman" w:cs="Times New Roman"/>
          <w:sz w:val="28"/>
          <w:szCs w:val="28"/>
        </w:rPr>
        <w:t>әрі-ереже</w:t>
      </w:r>
      <w:proofErr w:type="spellEnd"/>
      <w:r w:rsidR="00963754" w:rsidRPr="00411E54">
        <w:rPr>
          <w:rFonts w:ascii="Times New Roman" w:hAnsi="Times New Roman" w:cs="Times New Roman"/>
          <w:sz w:val="28"/>
          <w:szCs w:val="28"/>
        </w:rPr>
        <w:t>)</w:t>
      </w:r>
      <w:r w:rsidR="00836A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A2D" w:rsidRPr="00836A2D">
        <w:rPr>
          <w:rFonts w:ascii="Times New Roman" w:hAnsi="Times New Roman" w:cs="Times New Roman"/>
          <w:bCs/>
          <w:sz w:val="28"/>
          <w:szCs w:val="28"/>
        </w:rPr>
        <w:t>Степногорск</w:t>
      </w:r>
      <w:proofErr w:type="spellEnd"/>
      <w:r w:rsidR="00836A2D" w:rsidRPr="00836A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6A2D" w:rsidRPr="00836A2D">
        <w:rPr>
          <w:rFonts w:ascii="Times New Roman" w:hAnsi="Times New Roman" w:cs="Times New Roman"/>
          <w:bCs/>
          <w:sz w:val="28"/>
          <w:szCs w:val="28"/>
        </w:rPr>
        <w:t>қаласының</w:t>
      </w:r>
      <w:proofErr w:type="spellEnd"/>
      <w:r w:rsidR="00836A2D" w:rsidRPr="00836A2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836A2D" w:rsidRPr="00836A2D">
        <w:rPr>
          <w:rFonts w:ascii="Times New Roman" w:hAnsi="Times New Roman" w:cs="Times New Roman"/>
          <w:bCs/>
          <w:sz w:val="28"/>
          <w:szCs w:val="28"/>
        </w:rPr>
        <w:t>Балауса</w:t>
      </w:r>
      <w:proofErr w:type="spellEnd"/>
      <w:r w:rsidR="00836A2D" w:rsidRPr="00836A2D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836A2D" w:rsidRPr="00836A2D">
        <w:rPr>
          <w:rFonts w:ascii="Times New Roman" w:hAnsi="Times New Roman" w:cs="Times New Roman"/>
          <w:bCs/>
          <w:sz w:val="28"/>
          <w:szCs w:val="28"/>
        </w:rPr>
        <w:t>бөбекжайы</w:t>
      </w:r>
      <w:proofErr w:type="spellEnd"/>
      <w:r w:rsidR="00963754" w:rsidRPr="00411E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3754" w:rsidRPr="00411E5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="00B82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754" w:rsidRPr="00411E5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B82150">
        <w:rPr>
          <w:rFonts w:ascii="Times New Roman" w:hAnsi="Times New Roman" w:cs="Times New Roman"/>
          <w:sz w:val="28"/>
          <w:szCs w:val="28"/>
        </w:rPr>
        <w:t xml:space="preserve"> </w:t>
      </w:r>
      <w:r w:rsidR="00963754" w:rsidRPr="00411E54">
        <w:rPr>
          <w:rFonts w:ascii="Times New Roman" w:hAnsi="Times New Roman" w:cs="Times New Roman"/>
          <w:sz w:val="28"/>
          <w:szCs w:val="28"/>
        </w:rPr>
        <w:t>-</w:t>
      </w:r>
      <w:r w:rsidR="00B82150">
        <w:rPr>
          <w:rFonts w:ascii="Times New Roman" w:hAnsi="Times New Roman" w:cs="Times New Roman"/>
          <w:sz w:val="28"/>
          <w:szCs w:val="28"/>
        </w:rPr>
        <w:t xml:space="preserve"> б</w:t>
      </w:r>
      <w:r w:rsidR="00B82150">
        <w:rPr>
          <w:rFonts w:ascii="Times New Roman" w:hAnsi="Times New Roman" w:cs="Times New Roman"/>
          <w:sz w:val="28"/>
          <w:szCs w:val="28"/>
          <w:lang w:val="kk-KZ"/>
        </w:rPr>
        <w:t>өбекжай</w:t>
      </w:r>
      <w:r w:rsidR="00963754" w:rsidRPr="00411E54">
        <w:rPr>
          <w:rFonts w:ascii="Times New Roman" w:hAnsi="Times New Roman" w:cs="Times New Roman"/>
          <w:sz w:val="28"/>
          <w:szCs w:val="28"/>
        </w:rPr>
        <w:t>)</w:t>
      </w:r>
      <w:r w:rsidRPr="0041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комплаенс-қызмет</w:t>
      </w:r>
      <w:proofErr w:type="spellEnd"/>
      <w:r w:rsidR="00B821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="00B821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актілерге</w:t>
      </w:r>
      <w:proofErr w:type="spellEnd"/>
      <w:r w:rsidR="00B821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B821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="00B82150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B82150" w:rsidRPr="00B8215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Ақмола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облысы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басқармасының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Степногорск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қаласы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білім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бөлімінің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жанындағы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Степногорск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қаласының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Балауса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B82150" w:rsidRPr="00B82150">
        <w:rPr>
          <w:rFonts w:ascii="Times New Roman" w:hAnsi="Times New Roman" w:cs="Times New Roman"/>
          <w:bCs/>
          <w:sz w:val="28"/>
          <w:szCs w:val="28"/>
        </w:rPr>
        <w:t>бөбекжайы</w:t>
      </w:r>
      <w:proofErr w:type="spellEnd"/>
      <w:r w:rsidR="00B82150" w:rsidRPr="00B82150">
        <w:rPr>
          <w:rFonts w:ascii="Times New Roman" w:hAnsi="Times New Roman" w:cs="Times New Roman"/>
          <w:bCs/>
          <w:sz w:val="28"/>
          <w:szCs w:val="28"/>
        </w:rPr>
        <w:t>» МКҚК</w:t>
      </w:r>
      <w:r w:rsidR="00B82150"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41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комплаен</w:t>
      </w:r>
      <w:proofErr w:type="gramStart"/>
      <w:r w:rsidRPr="00411E5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11E54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411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өкілеттігін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411E54">
        <w:rPr>
          <w:rFonts w:ascii="Times New Roman" w:hAnsi="Times New Roman" w:cs="Times New Roman"/>
          <w:sz w:val="28"/>
          <w:szCs w:val="28"/>
        </w:rPr>
        <w:t>.</w:t>
      </w:r>
    </w:p>
    <w:p w:rsidR="00621A3C" w:rsidRPr="00411E54" w:rsidRDefault="00621A3C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A3C" w:rsidRPr="00411E54" w:rsidRDefault="00621A3C" w:rsidP="00411E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E54">
        <w:rPr>
          <w:rFonts w:ascii="Times New Roman" w:hAnsi="Times New Roman" w:cs="Times New Roman"/>
          <w:b/>
          <w:bCs/>
          <w:sz w:val="28"/>
          <w:szCs w:val="28"/>
        </w:rPr>
        <w:t xml:space="preserve">1-тарау.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="0001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b/>
          <w:bCs/>
          <w:sz w:val="28"/>
          <w:szCs w:val="28"/>
        </w:rPr>
        <w:t>ережелер</w:t>
      </w:r>
      <w:proofErr w:type="spellEnd"/>
    </w:p>
    <w:p w:rsidR="00621A3C" w:rsidRPr="00411E54" w:rsidRDefault="00911E1F" w:rsidP="00411E5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11E54">
        <w:rPr>
          <w:rFonts w:ascii="Times New Roman" w:hAnsi="Times New Roman" w:cs="Times New Roman"/>
          <w:sz w:val="28"/>
          <w:szCs w:val="28"/>
        </w:rPr>
        <w:t xml:space="preserve">1. </w:t>
      </w:r>
      <w:r w:rsidR="00621A3C" w:rsidRPr="00411E54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="00621A3C" w:rsidRPr="00411E54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21A3C" w:rsidRPr="00411E54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21A3C" w:rsidRPr="00411E5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21A3C" w:rsidRPr="00411E54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21A3C" w:rsidRPr="00411E54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</w:p>
    <w:p w:rsidR="00621A3C" w:rsidRPr="00411E54" w:rsidRDefault="00621A3C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</w:rPr>
        <w:t>1)</w:t>
      </w:r>
      <w:r w:rsidR="0001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41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11E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квазимемлекеттік</w:t>
      </w:r>
      <w:proofErr w:type="spellEnd"/>
      <w:r w:rsidRPr="00411E54">
        <w:rPr>
          <w:rFonts w:ascii="Times New Roman" w:hAnsi="Times New Roman" w:cs="Times New Roman"/>
          <w:sz w:val="28"/>
          <w:szCs w:val="28"/>
        </w:rPr>
        <w:t xml:space="preserve"> сектор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411E5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11E5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411E54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заңнамасын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сақтауын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11E54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411E54">
        <w:rPr>
          <w:rFonts w:ascii="Times New Roman" w:hAnsi="Times New Roman" w:cs="Times New Roman"/>
          <w:sz w:val="28"/>
          <w:szCs w:val="28"/>
        </w:rPr>
        <w:t xml:space="preserve"> функция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21A3C" w:rsidRPr="00411E54" w:rsidRDefault="00621A3C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2) сыбайлас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тәуекелдерін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талдау – сыбайлас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0122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бұзушылықтар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жасауға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ететін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себептер мен жағдайларды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анықтау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зерделеу;</w:t>
      </w:r>
    </w:p>
    <w:p w:rsidR="00621A3C" w:rsidRPr="00411E54" w:rsidRDefault="00621A3C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3) мүдделер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қақтығысы – жауапты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лауазымды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атқаратын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адамдардың, мемлекеттік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функцияларды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орындауға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уәкілеттік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берілген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адамдардың, оларға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теңестірілген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адамдардың, лауазымды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FB71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мүдделері мен олардың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өкілеттіктері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арасындағы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қайшылық, мұндай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аталған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мүдделері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лауазымдық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міндеттерін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орындамауына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 (немесе) тиісінше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орындамауына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алып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келуі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мүмкін;</w:t>
      </w:r>
    </w:p>
    <w:p w:rsidR="00621A3C" w:rsidRPr="00411E54" w:rsidRDefault="00621A3C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4) сыбайлас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құқықбұзушылық – заңда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қылмыстық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жауаптылық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белгіленген, сыбайлас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белгілері бар құқыққа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кінәлі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іс-әрекет (әрекет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414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әрекетсіздік);</w:t>
      </w:r>
    </w:p>
    <w:p w:rsidR="00911E1F" w:rsidRPr="00411E54" w:rsidRDefault="00911E1F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5) сыбайлас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тәуекелі – сыбайлас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құқықбұзушылықтар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жасауға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ететін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себептер мен жағдайлардың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туындау</w:t>
      </w:r>
      <w:r w:rsidR="00D040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мүмкіндігі;</w:t>
      </w:r>
    </w:p>
    <w:p w:rsidR="00911E1F" w:rsidRPr="00411E54" w:rsidRDefault="00911E1F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lastRenderedPageBreak/>
        <w:t>6) сыбайлас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жемқорлықтың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алу – сыбайлас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субъектілерінің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шаралары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жүйесін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әзірлеу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енгізу</w:t>
      </w:r>
      <w:r w:rsidR="00AB06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жолы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құқықбұзушылықтар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жасауға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ететін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себептер мен жағдайларды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зерделеу, анықтау, шектеу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жою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қызметі;</w:t>
      </w:r>
    </w:p>
    <w:p w:rsidR="00911E1F" w:rsidRPr="00411E54" w:rsidRDefault="00911E1F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7) сыбайлас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уәкілетті орган – Қазақстан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саясатын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қалыптастыруды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асыруды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="00F83F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үйлестіруді, сондай-ақ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құқықбұзушылықтардың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алуды, анықтауды, жолын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кесуді, ашуды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тергеуді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асыратын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мемлекеттік орган және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аумақтық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бөлімшелері.</w:t>
      </w:r>
    </w:p>
    <w:p w:rsidR="00911E1F" w:rsidRPr="00411E54" w:rsidRDefault="00911E1F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>Бөбекжайда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негізгі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міндеті осы ұйымның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820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4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AD4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AD4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AD4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AD40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заңнамасын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сақтауын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ету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табылатын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орындайтын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бөлімше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тұлға</w:t>
      </w:r>
      <w:r w:rsidR="008A7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айқындалады.</w:t>
      </w:r>
    </w:p>
    <w:p w:rsidR="00911E1F" w:rsidRPr="00411E54" w:rsidRDefault="00911E1F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ретте, сыбайлас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комплаенс-қызметтің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орындайтын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тұлға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мүдделердің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ықтимал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қақтығысы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ескеріле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отырып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айқындалады.</w:t>
      </w:r>
    </w:p>
    <w:p w:rsidR="00911E1F" w:rsidRPr="00411E54" w:rsidRDefault="00911E1F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функцияларын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орындайтын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бөлімшені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тұлға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квазимемлекеттік сектор субъектісінің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директорлар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кеңесі, байқау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кеңесі (ол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кезде) немесе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өзге де тәуелсіз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органының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шешімімен, көрсетілген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болмаған</w:t>
      </w:r>
      <w:r w:rsidR="00DF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жағдайда, 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бөбекжайдың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басшысы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айқындайды.</w:t>
      </w:r>
    </w:p>
    <w:p w:rsidR="00911E1F" w:rsidRPr="00411E54" w:rsidRDefault="00911E1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5EAE" w:rsidRPr="00411E54" w:rsidRDefault="000C5EAE" w:rsidP="0041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>2-тарау. Сыбайлас жемқорлыққа қарсы комплаенс қызметтерінің мәртебесі</w:t>
      </w:r>
    </w:p>
    <w:p w:rsidR="000C5EAE" w:rsidRPr="00411E54" w:rsidRDefault="000C5EA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4. Сыбайлас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өкілеттіктерін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квазимемлекеттік сектор субъектісінің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атқарушы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органынан, лауазымды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адамдарынан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тәуелсіз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асырады, директорлар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кеңесіне, байқау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кеңесіне (ол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кезде) немесе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өзге де тәуелсіз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органына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есеп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береді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заңнамасы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талаптарының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сақталуын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ету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тәуелсіз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8924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табылады.</w:t>
      </w:r>
    </w:p>
    <w:p w:rsidR="000C5EAE" w:rsidRPr="00411E54" w:rsidRDefault="000C5EA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5. Сыбайлас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комплаенс-қызметке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әдіснамалық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қолдауды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уәкілетті орган және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аумақтық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бөлімшелері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</w:p>
    <w:p w:rsidR="000C5EAE" w:rsidRPr="00411E54" w:rsidRDefault="000C5EA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63754" w:rsidRPr="00411E5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. Егер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Заңмен, сыбайлас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саласындағы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стандарттармен осы Үлгілік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ережеде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көзделмеген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комплаенсті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ұйымдастыруға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талаптар мен тәсілдер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жағдайда, осы талаптар мен тәсілдерді</w:t>
      </w:r>
      <w:r w:rsidR="00FE24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бөбекжай басшыларының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кеңесі, байқау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 (ол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кезде) немесе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өзге де тәуелсіз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басқару органы, көрсетілген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болмаған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жағдайда</w:t>
      </w:r>
      <w:r w:rsidR="009857F1">
        <w:rPr>
          <w:rFonts w:ascii="Times New Roman" w:hAnsi="Times New Roman" w:cs="Times New Roman"/>
          <w:sz w:val="28"/>
          <w:szCs w:val="28"/>
          <w:lang w:val="kk-KZ"/>
        </w:rPr>
        <w:t xml:space="preserve"> бөбекжай басшысы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бекітеді.</w:t>
      </w:r>
    </w:p>
    <w:p w:rsidR="000C5EAE" w:rsidRPr="00411E54" w:rsidRDefault="000C5EA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C5EAE" w:rsidRPr="00411E54" w:rsidRDefault="000C5EAE" w:rsidP="00411E54">
      <w:pPr>
        <w:pStyle w:val="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411E54">
        <w:rPr>
          <w:sz w:val="28"/>
          <w:szCs w:val="28"/>
          <w:lang w:val="kk-KZ"/>
        </w:rPr>
        <w:t>3-тарау. Сыбайлас</w:t>
      </w:r>
      <w:r w:rsidR="009857F1">
        <w:rPr>
          <w:sz w:val="28"/>
          <w:szCs w:val="28"/>
          <w:lang w:val="kk-KZ"/>
        </w:rPr>
        <w:t xml:space="preserve"> </w:t>
      </w:r>
      <w:r w:rsidRPr="00411E54">
        <w:rPr>
          <w:sz w:val="28"/>
          <w:szCs w:val="28"/>
          <w:lang w:val="kk-KZ"/>
        </w:rPr>
        <w:t>жемқорлыққа</w:t>
      </w:r>
      <w:r w:rsidR="009857F1">
        <w:rPr>
          <w:sz w:val="28"/>
          <w:szCs w:val="28"/>
          <w:lang w:val="kk-KZ"/>
        </w:rPr>
        <w:t xml:space="preserve"> </w:t>
      </w:r>
      <w:r w:rsidRPr="00411E54">
        <w:rPr>
          <w:sz w:val="28"/>
          <w:szCs w:val="28"/>
          <w:lang w:val="kk-KZ"/>
        </w:rPr>
        <w:t>қарсы комплаенс-қызметтердің</w:t>
      </w:r>
      <w:r w:rsidR="009857F1">
        <w:rPr>
          <w:sz w:val="28"/>
          <w:szCs w:val="28"/>
          <w:lang w:val="kk-KZ"/>
        </w:rPr>
        <w:t xml:space="preserve"> </w:t>
      </w:r>
      <w:r w:rsidRPr="00411E54">
        <w:rPr>
          <w:sz w:val="28"/>
          <w:szCs w:val="28"/>
          <w:lang w:val="kk-KZ"/>
        </w:rPr>
        <w:t>мақсаттары, міндеттері, қағидаттары, функциялары мен өкілеттіктері</w:t>
      </w:r>
    </w:p>
    <w:p w:rsidR="000C5EAE" w:rsidRPr="00411E54" w:rsidRDefault="000C5EAE" w:rsidP="00411E54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kk-KZ"/>
        </w:rPr>
      </w:pPr>
      <w:r w:rsidRPr="00411E54">
        <w:rPr>
          <w:b w:val="0"/>
          <w:bCs w:val="0"/>
          <w:sz w:val="28"/>
          <w:szCs w:val="28"/>
          <w:lang w:val="kk-KZ"/>
        </w:rPr>
        <w:tab/>
      </w:r>
      <w:r w:rsidR="00963754" w:rsidRPr="00411E54">
        <w:rPr>
          <w:b w:val="0"/>
          <w:bCs w:val="0"/>
          <w:sz w:val="28"/>
          <w:szCs w:val="28"/>
          <w:lang w:val="kk-KZ"/>
        </w:rPr>
        <w:t>7</w:t>
      </w:r>
      <w:r w:rsidRPr="00411E54">
        <w:rPr>
          <w:b w:val="0"/>
          <w:bCs w:val="0"/>
          <w:sz w:val="28"/>
          <w:szCs w:val="28"/>
          <w:lang w:val="kk-KZ"/>
        </w:rPr>
        <w:t>. Сыбайлас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жемқорлыққа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қарсы комплаенс-қызмет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қызметінің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негізгі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мақсаты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қызметкерлерінің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Қазақстан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Республикасының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сыбайлас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жемқорлыққа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қарсы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іс-қимыл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туралы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заңнамасын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сақтауын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қамтамасыз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ету, сондай-ақ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сыбайлас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жемқорлыққа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қарсы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іс-шаралардың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іске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асырылуына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мониторинг жүргізу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болып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табылады.</w:t>
      </w:r>
    </w:p>
    <w:p w:rsidR="000C5EAE" w:rsidRPr="00411E54" w:rsidRDefault="000C5EAE" w:rsidP="00411E54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kk-KZ"/>
        </w:rPr>
      </w:pPr>
      <w:r w:rsidRPr="00411E54">
        <w:rPr>
          <w:b w:val="0"/>
          <w:bCs w:val="0"/>
          <w:sz w:val="28"/>
          <w:szCs w:val="28"/>
          <w:lang w:val="kk-KZ"/>
        </w:rPr>
        <w:tab/>
      </w:r>
      <w:r w:rsidR="00963754" w:rsidRPr="00411E54">
        <w:rPr>
          <w:b w:val="0"/>
          <w:bCs w:val="0"/>
          <w:sz w:val="28"/>
          <w:szCs w:val="28"/>
          <w:lang w:val="kk-KZ"/>
        </w:rPr>
        <w:t>8</w:t>
      </w:r>
      <w:r w:rsidRPr="00411E54">
        <w:rPr>
          <w:b w:val="0"/>
          <w:bCs w:val="0"/>
          <w:sz w:val="28"/>
          <w:szCs w:val="28"/>
          <w:lang w:val="kk-KZ"/>
        </w:rPr>
        <w:t>. Сыбайлас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жемқорлыққа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қарсы комплаенс-қызметтің</w:t>
      </w:r>
      <w:r w:rsidR="008C6622">
        <w:rPr>
          <w:b w:val="0"/>
          <w:bCs w:val="0"/>
          <w:sz w:val="28"/>
          <w:szCs w:val="28"/>
          <w:lang w:val="kk-KZ"/>
        </w:rPr>
        <w:t xml:space="preserve"> </w:t>
      </w:r>
      <w:r w:rsidRPr="00411E54">
        <w:rPr>
          <w:b w:val="0"/>
          <w:bCs w:val="0"/>
          <w:sz w:val="28"/>
          <w:szCs w:val="28"/>
          <w:lang w:val="kk-KZ"/>
        </w:rPr>
        <w:t>міндеттері:</w:t>
      </w:r>
    </w:p>
    <w:p w:rsidR="000C5EAE" w:rsidRPr="00411E54" w:rsidRDefault="000C5EA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1)</w:t>
      </w:r>
      <w:r w:rsidR="00B376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622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мен оның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құқықбұзушылықтарды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ескерту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енгізуін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ету;</w:t>
      </w:r>
    </w:p>
    <w:p w:rsidR="00B37618" w:rsidRDefault="000C5EA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2) 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>Бөбекжайда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сыбайлас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жүйесін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асыру;</w:t>
      </w:r>
    </w:p>
    <w:p w:rsidR="000C5EAE" w:rsidRPr="00411E54" w:rsidRDefault="00B37618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val="kk-KZ"/>
        </w:rPr>
        <w:t>Бөбекжайда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жүргізуді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EAE" w:rsidRPr="00411E54">
        <w:rPr>
          <w:rFonts w:ascii="Times New Roman" w:hAnsi="Times New Roman" w:cs="Times New Roman"/>
          <w:sz w:val="28"/>
          <w:szCs w:val="28"/>
          <w:lang w:val="kk-KZ"/>
        </w:rPr>
        <w:t>ету;</w:t>
      </w:r>
    </w:p>
    <w:p w:rsidR="000C5EAE" w:rsidRPr="00411E54" w:rsidRDefault="00601D8B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4) сыбайлас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6D4C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сыртқы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реттеу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талаптарының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үздік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практиканың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сақталуын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ету;</w:t>
      </w:r>
    </w:p>
    <w:p w:rsidR="00601D8B" w:rsidRPr="00411E54" w:rsidRDefault="00601D8B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5) Заңға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сәйкес, сыбайлас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іс-қимылдың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қағидаттарының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сақталуын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ету;</w:t>
      </w:r>
    </w:p>
    <w:p w:rsidR="0089026E" w:rsidRPr="00411E54" w:rsidRDefault="00963754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сыбайлас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 функцияларын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енгізу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асыру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мынадай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қағидаттарды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басшылыққа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26E" w:rsidRPr="00411E54">
        <w:rPr>
          <w:rFonts w:ascii="Times New Roman" w:hAnsi="Times New Roman" w:cs="Times New Roman"/>
          <w:sz w:val="28"/>
          <w:szCs w:val="28"/>
          <w:lang w:val="kk-KZ"/>
        </w:rPr>
        <w:t>алады: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1)сыбайлас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 функцияларын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орындау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бөлінетін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өкілеттіктер мен ресурстардың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жеткіліктілігі;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2) басшылықтың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 тиімділігіне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мүдделілігі;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3) сыбайлас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ашықтығы;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4) сыбайлас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комплаенс-қызметтің</w:t>
      </w:r>
      <w:r w:rsidR="00705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тәуелсіздігі;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5) сыбайлас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комплаенсті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асырудың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үздіксіздігі;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6) сыбайлас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комплаенсті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жетілдіру;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7) сыбайлас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 функцияларын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асыратын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мамандардың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құзыреттерін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үнемі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арттыру.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1</w:t>
      </w:r>
      <w:r w:rsidR="00963754" w:rsidRPr="00411E5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. Сыбайлас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комплаенс-қызметтің</w:t>
      </w:r>
      <w:r w:rsidR="006B34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функциялары: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1) 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Бөбекжайдың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іс-қимылының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саясаты;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2) квазимемлекеттік сектор субъектісінің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қызметкерлері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нұсқаулық;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3) 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Бөбекжайда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мүдделер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қақтығысын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анықтау мен реттеудің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ішкісаясаты;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4) сыбайлас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заңнамаға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стандарт;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5) сыбайлас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іс-шаралар</w:t>
      </w:r>
      <w:r w:rsidR="004325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жоспары;</w:t>
      </w:r>
    </w:p>
    <w:p w:rsidR="0089026E" w:rsidRPr="00411E54" w:rsidRDefault="0089026E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6) 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заңнаманы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бұзу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фактілері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ықтимал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бұзушылықтары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хабардар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ету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тәртібін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регламенттейтін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2FF" w:rsidRPr="00411E54">
        <w:rPr>
          <w:rFonts w:ascii="Times New Roman" w:hAnsi="Times New Roman" w:cs="Times New Roman"/>
          <w:sz w:val="28"/>
          <w:szCs w:val="28"/>
          <w:lang w:val="kk-KZ"/>
        </w:rPr>
        <w:t>құжат;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7) корпоративтік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әдеп пен мінез-құлық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мәселелерін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регламенттейтін</w:t>
      </w:r>
      <w:r w:rsidR="000177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құжат;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8) 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>бөбекжай с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ыбайлас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саясаттың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тиімділігіне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қатысты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жинауды, өңдеуді, қорытуды, талдауды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бағалауды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асырады;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9) "Сыбайлас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жүргізудің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үлгілік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қағидаларын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бекіту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туралы" Қазақстан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Республикасы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істері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агенттігі</w:t>
      </w:r>
      <w:r w:rsidR="00995A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Төрағасының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2016 жылғы 19 қазандағы № 12 бұйрығымен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бекітілген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жүргізудің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үлгілік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қағидаларына нормативтік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актілерді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бөбекжайдың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қызметіндегі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жүргізуді</w:t>
      </w:r>
      <w:r w:rsidR="005E02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үйлестіреді;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10) сыбайлас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уәкілетті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органның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бірінші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басшыларының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бірлескен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шешімі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жүргізілетін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квазимемлекеттік сектор субъектісінің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қызметіндегі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тәуекелдерін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сыртқы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талдауға</w:t>
      </w:r>
      <w:r w:rsidR="00B409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қатысады;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11) 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>бөбекжайда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анықталған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тәуекелдеріне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митигациялау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жою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қабылданатын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шараларға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мониторингті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асырады;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12) 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бөбекжайда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сыбайлас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мәдениетті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қалыптастыру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түсіндіру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іс-шараларын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жүргізеді;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13) </w:t>
      </w:r>
      <w:r w:rsidR="00F70D0C">
        <w:rPr>
          <w:rFonts w:ascii="Times New Roman" w:hAnsi="Times New Roman" w:cs="Times New Roman"/>
          <w:sz w:val="28"/>
          <w:szCs w:val="28"/>
          <w:lang w:val="kk-KZ"/>
        </w:rPr>
        <w:t xml:space="preserve">бөбекжайдың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қызметкерлері</w:t>
      </w:r>
      <w:r w:rsidR="001660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1660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семинарларын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ұйымдастырады;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14) 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қимыл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саясатын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корпоративтік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әдеп пен мінез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құлық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мәселелерін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сақтауын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бақылауды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етеді;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15) </w:t>
      </w:r>
      <w:r w:rsidR="003A3DC5">
        <w:rPr>
          <w:rFonts w:ascii="Times New Roman" w:hAnsi="Times New Roman" w:cs="Times New Roman"/>
          <w:sz w:val="28"/>
          <w:szCs w:val="28"/>
          <w:lang w:val="kk-KZ"/>
        </w:rPr>
        <w:t xml:space="preserve">бөбекжайдың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ұжымында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қабылданған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моральдық-әдеп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нормаларына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келетін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қарым-қатынас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мәдениетін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қалыптастыруға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жәрдемдеседі;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>16) сыбайлас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құзыреті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функцияларды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орындауға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уәкілеттік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берілген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адамдарға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теңестірілген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Заңда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қаржылық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шараларын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шектеулерді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сақтауын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7A0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етеді;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17) 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бөбекжайдың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бөлімшелерінің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ыбайлас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іс-шаралар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жоспарын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орындауына мониторинг әзірлейді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жүргізеді;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18) мүдделер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қақтығысын, оның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D112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бөбекжайдың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жұмысқа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орналастыру, сатып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алу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 бизнес-процестер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мәселелерін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анықтау, мониторингілеу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реттеу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қабылдайды;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19) 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бөбекжайдағы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фактілері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өтініштер (шағымдар) негізінде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қызметтік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тексерулер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жүргізеді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 / немесе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оларға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қатысады;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20) </w:t>
      </w:r>
      <w:r w:rsidR="00D1436E">
        <w:rPr>
          <w:rFonts w:ascii="Times New Roman" w:hAnsi="Times New Roman" w:cs="Times New Roman"/>
          <w:sz w:val="28"/>
          <w:szCs w:val="28"/>
          <w:lang w:val="kk-KZ"/>
        </w:rPr>
        <w:t>бөбекжайда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сыбайлас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заңнамадағы, сыбайлас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істер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 сот практикасындағы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өзгерістерге мониторинг пен талдау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жүргізеді;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21) 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басшысына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анықталған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тәуекелдерін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жою, 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қызметін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ұйымдастырудың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процестерінің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тиімділігін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арттыру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ұсынымдар</w:t>
      </w:r>
      <w:r w:rsidR="001324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енгізеді;</w:t>
      </w:r>
    </w:p>
    <w:p w:rsidR="004152FF" w:rsidRPr="00411E54" w:rsidRDefault="004152FF" w:rsidP="00411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22)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уәкілетті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органмен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органдармен, 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>бөбекжайлармен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, қоғамдық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бірлестіктермен, сондай-ақ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өзге де жеке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заңды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тұлғалармен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F5E" w:rsidRPr="00411E54">
        <w:rPr>
          <w:rFonts w:ascii="Times New Roman" w:hAnsi="Times New Roman" w:cs="Times New Roman"/>
          <w:sz w:val="28"/>
          <w:szCs w:val="28"/>
          <w:lang w:val="kk-KZ"/>
        </w:rPr>
        <w:t>жасайды;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02E1C" w:rsidRPr="00411E5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. Сыбайлас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 қызметтерінің</w:t>
      </w:r>
      <w:r w:rsidR="00633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құқықтары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бөбекжайдың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құрылымдық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бөлімшелерінен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ақпарат пен материалдарды, оның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коммерциялық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қызметтік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құпияны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құрайтын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материалдарды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сұратады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алады;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2) көрсетілген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болмаған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жағдайда, 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басшысына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директорлар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кеңесінің, байқау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кеңесінің (ол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кезде) немесе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өзге де тәуелсіз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органының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қарауына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құзыретіне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жататын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мәселелерді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шығаруға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бастамашылық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жасайды;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3) ықтимал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құқықбұзушылықтар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қимыл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заңнамасын</w:t>
      </w:r>
      <w:r w:rsidR="00E02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бұзушылықтар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келіп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түсетін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хабарламалар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қызметтік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тексерулер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жүргізеді;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>бөбекжай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басшылары мен басқа да қызметкерлерінен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қызметтік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тергеу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жазбаша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түсіндірмелер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беруді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талап</w:t>
      </w:r>
      <w:r w:rsidR="00060E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етеді;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5) Қазақстан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заңнамасын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жетілдіру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ұсыныстар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әзірлейді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уәкілетті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органға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жібереді;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6) өз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құзыреті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шегінде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ішкі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жобаларын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әзірлеуге</w:t>
      </w:r>
      <w:r w:rsidR="003356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қатысады;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қызметкерлерінің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бөбекжайда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заңнаманы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бұзудың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болуы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ықтимал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A9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хабарлауы не 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>бөбекжайда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сыбайлас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шаралардың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тиімділігін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арттыру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ұсыныстар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енгізу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ақпараттандыру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арналарын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құрады;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02E1C" w:rsidRPr="00411E5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.Сыбайлас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комплаенс-қызметтердің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міндеттері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DB0A60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үлестес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тұлғалары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ақпараттың, сыбайлас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 функцияларын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асыру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кезеңінде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инсайдерлік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ақпараттың, егер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онда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дайындалып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жатқан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 (немесе) жасалған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құқықбұзушылық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деректер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болмаса, құпиялылығын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сақтайды;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9B0037">
        <w:rPr>
          <w:rFonts w:ascii="Times New Roman" w:hAnsi="Times New Roman" w:cs="Times New Roman"/>
          <w:sz w:val="28"/>
          <w:szCs w:val="28"/>
          <w:lang w:val="kk-KZ"/>
        </w:rPr>
        <w:t>бөбекжайда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 сыбайлас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жемқорлықтың, корпоративтік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Әдеп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кодексінің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өзге де ішкі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бұзылуының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болжамды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нақты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фактілері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жүгінген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құпиялылығын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етеді;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бөбекжайдың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директорлар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кеңесін, байқау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кеңесін (ол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кезде) немесе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өзге де тәуелсіз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органын, ал көрсетілген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болмаған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жағдайда, </w:t>
      </w:r>
      <w:r w:rsidR="009E5F7B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басшысын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заңнаманы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бұзудың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болуымен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ықтимал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мүмкіндігімен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кез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келген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уақтылы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хабардар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етеді;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4) сыбайлас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уәкілетті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органның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назарына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дайындалып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жатқан, жасалатын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жасалған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құқықбұзушылық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жағдайлары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хабарлайды;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белгіленген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режиміне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кедергі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келтірмейді;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6) қызметтік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этиканы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сақтайды.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4F5E" w:rsidRPr="00411E54" w:rsidRDefault="005C4F5E" w:rsidP="00411E5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>4-тарау. Сыбайлас</w:t>
      </w:r>
      <w:r w:rsidR="00E17A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жемқорлыққа</w:t>
      </w:r>
      <w:r w:rsidR="00E17A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қарсы комплаенс-қызметтердің</w:t>
      </w:r>
      <w:r w:rsidR="00E17A2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есептілігі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02E1C" w:rsidRPr="00411E5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. Сыбайлас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</w:t>
      </w:r>
      <w:r w:rsidR="00E17A24">
        <w:rPr>
          <w:rFonts w:ascii="Times New Roman" w:hAnsi="Times New Roman" w:cs="Times New Roman"/>
          <w:sz w:val="28"/>
          <w:szCs w:val="28"/>
          <w:lang w:val="kk-KZ"/>
        </w:rPr>
        <w:t xml:space="preserve"> бөбекжайда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қабылданған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ақпаратты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тоқсан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сайын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уәкілетті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органға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жібереді.</w:t>
      </w:r>
    </w:p>
    <w:p w:rsidR="005C4F5E" w:rsidRPr="00411E54" w:rsidRDefault="005C4F5E" w:rsidP="00411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1E5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02E1C" w:rsidRPr="00411E5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. Сыбайлас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қарсы комплаенс-қызмет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бөбекжай басшылары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кеңесіне, байқау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еңесіне (ол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кезде) немесе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заңнамасымен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айқындалған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өзге де тәуелсіз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органына, ал көрсетілген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органдар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болмаған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 xml:space="preserve">жағдайда, </w:t>
      </w:r>
      <w:bookmarkStart w:id="0" w:name="_GoBack"/>
      <w:bookmarkEnd w:id="0"/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басшысына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мерзімді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түрде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есеп</w:t>
      </w:r>
      <w:r w:rsidR="006A6B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11E54">
        <w:rPr>
          <w:rFonts w:ascii="Times New Roman" w:hAnsi="Times New Roman" w:cs="Times New Roman"/>
          <w:sz w:val="28"/>
          <w:szCs w:val="28"/>
          <w:lang w:val="kk-KZ"/>
        </w:rPr>
        <w:t>береді.</w:t>
      </w:r>
    </w:p>
    <w:p w:rsidR="005C4F5E" w:rsidRPr="00411E54" w:rsidRDefault="005C4F5E" w:rsidP="00411E5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5C4F5E" w:rsidRPr="00411E54" w:rsidSect="0098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7EB"/>
    <w:multiLevelType w:val="hybridMultilevel"/>
    <w:tmpl w:val="FD845ABA"/>
    <w:lvl w:ilvl="0" w:tplc="93582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05DF3"/>
    <w:rsid w:val="000122E6"/>
    <w:rsid w:val="0001775A"/>
    <w:rsid w:val="00060EFF"/>
    <w:rsid w:val="000C5EAE"/>
    <w:rsid w:val="0013249E"/>
    <w:rsid w:val="001644EB"/>
    <w:rsid w:val="00166094"/>
    <w:rsid w:val="001D79AC"/>
    <w:rsid w:val="00335602"/>
    <w:rsid w:val="003A3DC5"/>
    <w:rsid w:val="00411E54"/>
    <w:rsid w:val="00414616"/>
    <w:rsid w:val="004152FF"/>
    <w:rsid w:val="004325B5"/>
    <w:rsid w:val="004B4E09"/>
    <w:rsid w:val="004F6D9E"/>
    <w:rsid w:val="005C4F5E"/>
    <w:rsid w:val="005E02C4"/>
    <w:rsid w:val="00601D8B"/>
    <w:rsid w:val="00621A3C"/>
    <w:rsid w:val="00633C86"/>
    <w:rsid w:val="006A6BDF"/>
    <w:rsid w:val="006B3483"/>
    <w:rsid w:val="006D4CBC"/>
    <w:rsid w:val="00705BA8"/>
    <w:rsid w:val="00736547"/>
    <w:rsid w:val="007A07B5"/>
    <w:rsid w:val="008201E7"/>
    <w:rsid w:val="00836A2D"/>
    <w:rsid w:val="0089026E"/>
    <w:rsid w:val="008924F8"/>
    <w:rsid w:val="008A75CA"/>
    <w:rsid w:val="008C6622"/>
    <w:rsid w:val="00911E1F"/>
    <w:rsid w:val="00943D6F"/>
    <w:rsid w:val="00963754"/>
    <w:rsid w:val="00981D83"/>
    <w:rsid w:val="009857F1"/>
    <w:rsid w:val="00995A75"/>
    <w:rsid w:val="009B0037"/>
    <w:rsid w:val="009E5F7B"/>
    <w:rsid w:val="00A03E33"/>
    <w:rsid w:val="00A93B4D"/>
    <w:rsid w:val="00AB060D"/>
    <w:rsid w:val="00AD40DF"/>
    <w:rsid w:val="00B02E1C"/>
    <w:rsid w:val="00B37618"/>
    <w:rsid w:val="00B409A4"/>
    <w:rsid w:val="00B82150"/>
    <w:rsid w:val="00BD5AD5"/>
    <w:rsid w:val="00D040A8"/>
    <w:rsid w:val="00D05DF3"/>
    <w:rsid w:val="00D11292"/>
    <w:rsid w:val="00D1436E"/>
    <w:rsid w:val="00DB0A60"/>
    <w:rsid w:val="00DC78ED"/>
    <w:rsid w:val="00DF4696"/>
    <w:rsid w:val="00E024A9"/>
    <w:rsid w:val="00E17A24"/>
    <w:rsid w:val="00F20198"/>
    <w:rsid w:val="00F70D0C"/>
    <w:rsid w:val="00F83FC4"/>
    <w:rsid w:val="00FB7111"/>
    <w:rsid w:val="00FE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83"/>
  </w:style>
  <w:style w:type="paragraph" w:styleId="3">
    <w:name w:val="heading 3"/>
    <w:basedOn w:val="a"/>
    <w:link w:val="30"/>
    <w:uiPriority w:val="9"/>
    <w:qFormat/>
    <w:rsid w:val="000C5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5EA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415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User</cp:lastModifiedBy>
  <cp:revision>17</cp:revision>
  <dcterms:created xsi:type="dcterms:W3CDTF">2023-05-22T13:34:00Z</dcterms:created>
  <dcterms:modified xsi:type="dcterms:W3CDTF">2023-06-01T03:06:00Z</dcterms:modified>
</cp:coreProperties>
</file>